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ACE" w:rsidRDefault="0022066E" w:rsidP="00624602">
      <w:pPr>
        <w:spacing w:after="0" w:line="240" w:lineRule="auto"/>
        <w:rPr>
          <w:b/>
          <w:sz w:val="28"/>
          <w:szCs w:val="28"/>
        </w:rPr>
      </w:pPr>
      <w:r w:rsidRPr="00624602">
        <w:rPr>
          <w:b/>
          <w:sz w:val="28"/>
          <w:szCs w:val="28"/>
        </w:rPr>
        <w:t>Dotazník pro stanovení hodnoty nemovitých věcí v řízení o pozůstalosti</w:t>
      </w:r>
    </w:p>
    <w:p w:rsidR="008D2121" w:rsidRDefault="008D2121" w:rsidP="0062460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RODINNÝ DŮM A REKREAČNÍ OBJEKT S</w:t>
      </w:r>
      <w:r w:rsidR="00A01CE6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POZEMKY</w:t>
      </w:r>
    </w:p>
    <w:p w:rsidR="00624602" w:rsidRPr="00CF08EF" w:rsidRDefault="00A01CE6" w:rsidP="006246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dotazník byl zpracován</w:t>
      </w:r>
      <w:r w:rsidR="00624602" w:rsidRPr="00CF08EF">
        <w:rPr>
          <w:sz w:val="24"/>
          <w:szCs w:val="24"/>
        </w:rPr>
        <w:t> přihlédnutím k obsahu zjištění směrné hodnoty na:</w:t>
      </w:r>
    </w:p>
    <w:p w:rsidR="00A01CE6" w:rsidRPr="0035274F" w:rsidRDefault="00C66A44" w:rsidP="00624602">
      <w:pPr>
        <w:spacing w:after="0" w:line="240" w:lineRule="auto"/>
        <w:jc w:val="both"/>
        <w:rPr>
          <w:i/>
          <w:sz w:val="24"/>
          <w:szCs w:val="24"/>
        </w:rPr>
      </w:pPr>
      <w:hyperlink r:id="rId4" w:history="1">
        <w:r w:rsidR="00624602" w:rsidRPr="00CF08EF">
          <w:rPr>
            <w:rStyle w:val="Hypertextovodkaz"/>
            <w:sz w:val="24"/>
            <w:szCs w:val="24"/>
          </w:rPr>
          <w:t>https://www.financnisprava.cz/cs/dane/dane/dan-z-nabyti-nemovitych-veci/urceni-smerne-hodnoty/2018</w:t>
        </w:r>
      </w:hyperlink>
      <w:r w:rsidR="00A01CE6">
        <w:rPr>
          <w:sz w:val="24"/>
          <w:szCs w:val="24"/>
        </w:rPr>
        <w:t xml:space="preserve"> jako pomůcka pro stanovení ocenění pozůstalostního majetku</w:t>
      </w:r>
      <w:r w:rsidR="009C336C">
        <w:rPr>
          <w:sz w:val="24"/>
          <w:szCs w:val="24"/>
        </w:rPr>
        <w:t xml:space="preserve"> s vědomím znalosti </w:t>
      </w:r>
      <w:r w:rsidR="0035274F">
        <w:rPr>
          <w:sz w:val="24"/>
          <w:szCs w:val="24"/>
        </w:rPr>
        <w:t xml:space="preserve">poučení dle § 131 odst. 2 o.s.ř. </w:t>
      </w:r>
      <w:r w:rsidR="0035274F" w:rsidRPr="0035274F">
        <w:rPr>
          <w:i/>
          <w:sz w:val="24"/>
          <w:szCs w:val="24"/>
        </w:rPr>
        <w:t>/povinnost uvést pravdivé údaje a nic nezamlčovat/</w:t>
      </w:r>
    </w:p>
    <w:p w:rsidR="00A01CE6" w:rsidRPr="00CF08EF" w:rsidRDefault="00A01CE6" w:rsidP="00624602">
      <w:pPr>
        <w:spacing w:after="0" w:line="240" w:lineRule="auto"/>
        <w:jc w:val="both"/>
        <w:rPr>
          <w:sz w:val="24"/>
          <w:szCs w:val="24"/>
        </w:rPr>
      </w:pPr>
    </w:p>
    <w:p w:rsidR="00624602" w:rsidRPr="00CF08EF" w:rsidRDefault="00624602" w:rsidP="00624602">
      <w:pPr>
        <w:spacing w:after="0" w:line="240" w:lineRule="auto"/>
        <w:jc w:val="both"/>
        <w:rPr>
          <w:b/>
          <w:sz w:val="24"/>
          <w:szCs w:val="24"/>
        </w:rPr>
      </w:pPr>
      <w:r w:rsidRPr="00CF08EF">
        <w:rPr>
          <w:b/>
          <w:sz w:val="24"/>
          <w:szCs w:val="24"/>
        </w:rPr>
        <w:t>lze použít pro</w:t>
      </w:r>
    </w:p>
    <w:p w:rsidR="00624602" w:rsidRPr="00CF08EF" w:rsidRDefault="00624602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b/>
          <w:sz w:val="24"/>
          <w:szCs w:val="24"/>
        </w:rPr>
        <w:t>Rodinný dům</w:t>
      </w:r>
      <w:r w:rsidRPr="00CF08EF">
        <w:rPr>
          <w:sz w:val="24"/>
          <w:szCs w:val="24"/>
        </w:rPr>
        <w:t xml:space="preserve"> /může mít nejvýše tři byty/</w:t>
      </w:r>
    </w:p>
    <w:p w:rsidR="00624602" w:rsidRPr="00CF08EF" w:rsidRDefault="00624602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b/>
          <w:sz w:val="24"/>
          <w:szCs w:val="24"/>
        </w:rPr>
        <w:t>Rekreační objekt</w:t>
      </w:r>
      <w:r w:rsidRPr="00CF08EF">
        <w:rPr>
          <w:sz w:val="24"/>
          <w:szCs w:val="24"/>
        </w:rPr>
        <w:t xml:space="preserve"> /může mít max. jedno podzemní, dvě nadzemní podlaží a podkroví/</w:t>
      </w:r>
    </w:p>
    <w:p w:rsidR="00624602" w:rsidRPr="00CF08EF" w:rsidRDefault="00624602" w:rsidP="00624602">
      <w:pPr>
        <w:spacing w:after="0" w:line="240" w:lineRule="auto"/>
        <w:jc w:val="both"/>
        <w:rPr>
          <w:i/>
          <w:sz w:val="24"/>
          <w:szCs w:val="24"/>
        </w:rPr>
      </w:pPr>
      <w:r w:rsidRPr="00CF08EF">
        <w:rPr>
          <w:i/>
          <w:sz w:val="24"/>
          <w:szCs w:val="24"/>
        </w:rPr>
        <w:t>/u více staveb uveďte údaje ke každé stavbě/</w:t>
      </w:r>
    </w:p>
    <w:p w:rsidR="00BA4E45" w:rsidRPr="00CF08EF" w:rsidRDefault="00BA4E45" w:rsidP="00624602">
      <w:pPr>
        <w:spacing w:after="0" w:line="240" w:lineRule="auto"/>
        <w:jc w:val="both"/>
        <w:rPr>
          <w:b/>
          <w:sz w:val="24"/>
          <w:szCs w:val="24"/>
        </w:rPr>
      </w:pPr>
      <w:r w:rsidRPr="00CF08EF">
        <w:rPr>
          <w:b/>
          <w:sz w:val="24"/>
          <w:szCs w:val="24"/>
        </w:rPr>
        <w:t>Doplňková stavba</w:t>
      </w:r>
    </w:p>
    <w:p w:rsidR="00624602" w:rsidRPr="00CF08EF" w:rsidRDefault="00624602" w:rsidP="00624602">
      <w:pPr>
        <w:spacing w:after="0" w:line="240" w:lineRule="auto"/>
        <w:jc w:val="both"/>
        <w:rPr>
          <w:b/>
          <w:sz w:val="24"/>
          <w:szCs w:val="24"/>
        </w:rPr>
      </w:pPr>
      <w:r w:rsidRPr="00CF08EF">
        <w:rPr>
          <w:b/>
          <w:sz w:val="24"/>
          <w:szCs w:val="24"/>
        </w:rPr>
        <w:t>Pozemek pod stavbou a pozemek související</w:t>
      </w:r>
    </w:p>
    <w:p w:rsidR="00624602" w:rsidRPr="00CF08EF" w:rsidRDefault="00624602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sz w:val="24"/>
          <w:szCs w:val="24"/>
        </w:rPr>
        <w:t>nelze použít pro nedokončenou stavbu</w:t>
      </w:r>
      <w:r w:rsidR="00CF08EF" w:rsidRPr="00CF08EF">
        <w:rPr>
          <w:sz w:val="24"/>
          <w:szCs w:val="24"/>
        </w:rPr>
        <w:t>, dům s byty /nutné jiné ocenění/</w:t>
      </w:r>
    </w:p>
    <w:p w:rsidR="00624602" w:rsidRPr="00CF08EF" w:rsidRDefault="00624602" w:rsidP="00624602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  <w:r w:rsidRPr="00CF08EF">
        <w:rPr>
          <w:sz w:val="24"/>
          <w:szCs w:val="24"/>
        </w:rPr>
        <w:t>/rozhodující pro je zápis v katastru nemovitostí/</w:t>
      </w:r>
    </w:p>
    <w:p w:rsidR="00CF08EF" w:rsidRDefault="00CF08EF" w:rsidP="00624602">
      <w:pPr>
        <w:spacing w:after="0" w:line="240" w:lineRule="auto"/>
        <w:jc w:val="both"/>
        <w:rPr>
          <w:b/>
          <w:sz w:val="24"/>
          <w:szCs w:val="24"/>
        </w:rPr>
      </w:pPr>
    </w:p>
    <w:p w:rsidR="009312EA" w:rsidRDefault="009312EA" w:rsidP="006246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Ve věci řízení o pozůstalosti po …………………………………………….</w:t>
      </w:r>
    </w:p>
    <w:p w:rsidR="009312EA" w:rsidRDefault="009312EA" w:rsidP="00624602">
      <w:pPr>
        <w:spacing w:after="0" w:line="240" w:lineRule="auto"/>
        <w:jc w:val="both"/>
        <w:rPr>
          <w:b/>
          <w:sz w:val="24"/>
          <w:szCs w:val="24"/>
        </w:rPr>
      </w:pPr>
    </w:p>
    <w:p w:rsidR="009312EA" w:rsidRDefault="009312EA" w:rsidP="006246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zemřelém dne ………………………………………………………………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</w:p>
    <w:p w:rsidR="009C336C" w:rsidRDefault="009C336C" w:rsidP="00624602">
      <w:pPr>
        <w:spacing w:after="0" w:line="240" w:lineRule="auto"/>
        <w:jc w:val="both"/>
        <w:rPr>
          <w:b/>
          <w:sz w:val="24"/>
          <w:szCs w:val="24"/>
        </w:rPr>
      </w:pPr>
    </w:p>
    <w:p w:rsidR="009312EA" w:rsidRPr="0035274F" w:rsidRDefault="0035274F" w:rsidP="006246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se vztahují k nemovitostem na adrese ……………………………………………………………………….</w:t>
      </w:r>
    </w:p>
    <w:p w:rsidR="0035274F" w:rsidRDefault="0035274F" w:rsidP="00624602">
      <w:pPr>
        <w:spacing w:after="0" w:line="240" w:lineRule="auto"/>
        <w:jc w:val="both"/>
        <w:rPr>
          <w:b/>
          <w:sz w:val="24"/>
          <w:szCs w:val="24"/>
        </w:rPr>
      </w:pPr>
    </w:p>
    <w:p w:rsidR="00CF08EF" w:rsidRPr="00CF08EF" w:rsidRDefault="00BA4E45" w:rsidP="00CF08EF">
      <w:pPr>
        <w:spacing w:after="0" w:line="240" w:lineRule="auto"/>
        <w:jc w:val="both"/>
        <w:rPr>
          <w:i/>
          <w:sz w:val="24"/>
          <w:szCs w:val="24"/>
        </w:rPr>
      </w:pPr>
      <w:r w:rsidRPr="00CF08EF">
        <w:rPr>
          <w:b/>
          <w:sz w:val="24"/>
          <w:szCs w:val="24"/>
        </w:rPr>
        <w:t>Druh stavby:</w:t>
      </w:r>
      <w:r w:rsidR="00CF08EF">
        <w:rPr>
          <w:b/>
          <w:sz w:val="24"/>
          <w:szCs w:val="24"/>
        </w:rPr>
        <w:t xml:space="preserve"> </w:t>
      </w:r>
      <w:r w:rsidR="00CF08EF">
        <w:rPr>
          <w:i/>
          <w:sz w:val="24"/>
          <w:szCs w:val="24"/>
        </w:rPr>
        <w:t>/p</w:t>
      </w:r>
      <w:r w:rsidR="00CF08EF" w:rsidRPr="00CF08EF">
        <w:rPr>
          <w:i/>
          <w:sz w:val="24"/>
          <w:szCs w:val="24"/>
        </w:rPr>
        <w:t>odtrhněte či jinak vyznačte, co je vybráno</w:t>
      </w:r>
      <w:r w:rsidR="00CF08EF">
        <w:rPr>
          <w:i/>
          <w:sz w:val="24"/>
          <w:szCs w:val="24"/>
        </w:rPr>
        <w:t>/</w:t>
      </w:r>
    </w:p>
    <w:p w:rsidR="00BA4E45" w:rsidRPr="00CF08EF" w:rsidRDefault="00CF08EF" w:rsidP="006246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A4E45" w:rsidRPr="00CF08EF">
        <w:rPr>
          <w:sz w:val="24"/>
          <w:szCs w:val="24"/>
        </w:rPr>
        <w:t>amostatný rodinný dům</w:t>
      </w:r>
      <w:r>
        <w:rPr>
          <w:sz w:val="24"/>
          <w:szCs w:val="24"/>
        </w:rPr>
        <w:t xml:space="preserve"> - </w:t>
      </w:r>
      <w:r w:rsidR="00BA4E45" w:rsidRPr="00CF08EF">
        <w:rPr>
          <w:sz w:val="24"/>
          <w:szCs w:val="24"/>
        </w:rPr>
        <w:t>dvojdomek – řadový dům – rekreační chalupa – rekreační domek</w:t>
      </w:r>
    </w:p>
    <w:p w:rsidR="00BA4E45" w:rsidRPr="00CF08EF" w:rsidRDefault="00BA4E45" w:rsidP="00624602">
      <w:pPr>
        <w:spacing w:after="0" w:line="240" w:lineRule="auto"/>
        <w:jc w:val="both"/>
        <w:rPr>
          <w:b/>
          <w:sz w:val="24"/>
          <w:szCs w:val="24"/>
        </w:rPr>
      </w:pPr>
    </w:p>
    <w:p w:rsidR="00CF08EF" w:rsidRPr="00CF08EF" w:rsidRDefault="00BA4E45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b/>
          <w:sz w:val="24"/>
          <w:szCs w:val="24"/>
        </w:rPr>
        <w:t xml:space="preserve">Stáří </w:t>
      </w:r>
      <w:proofErr w:type="gramStart"/>
      <w:r w:rsidRPr="00CF08EF">
        <w:rPr>
          <w:b/>
          <w:sz w:val="24"/>
          <w:szCs w:val="24"/>
        </w:rPr>
        <w:t>stavby:</w:t>
      </w:r>
      <w:r w:rsidR="00CF08EF">
        <w:rPr>
          <w:b/>
          <w:sz w:val="24"/>
          <w:szCs w:val="24"/>
        </w:rPr>
        <w:t xml:space="preserve"> </w:t>
      </w:r>
      <w:r w:rsidRPr="00CF08EF">
        <w:rPr>
          <w:b/>
          <w:sz w:val="24"/>
          <w:szCs w:val="24"/>
        </w:rPr>
        <w:t xml:space="preserve"> </w:t>
      </w:r>
      <w:r w:rsidR="00CF08EF" w:rsidRPr="00CF08EF">
        <w:rPr>
          <w:sz w:val="24"/>
          <w:szCs w:val="24"/>
        </w:rPr>
        <w:t>postaveno</w:t>
      </w:r>
      <w:proofErr w:type="gramEnd"/>
      <w:r w:rsidR="00CF08EF" w:rsidRPr="00CF08EF">
        <w:rPr>
          <w:sz w:val="24"/>
          <w:szCs w:val="24"/>
        </w:rPr>
        <w:t xml:space="preserve"> v letech </w:t>
      </w:r>
      <w:r w:rsidR="00CF08EF">
        <w:rPr>
          <w:sz w:val="24"/>
          <w:szCs w:val="24"/>
        </w:rPr>
        <w:t xml:space="preserve"> ……….    </w:t>
      </w:r>
      <w:r w:rsidR="00CF08EF" w:rsidRPr="00CF08EF">
        <w:rPr>
          <w:i/>
          <w:sz w:val="24"/>
          <w:szCs w:val="24"/>
        </w:rPr>
        <w:t>/uveďte přibližně dobu zahájení užívání/</w:t>
      </w:r>
    </w:p>
    <w:p w:rsidR="00CF08EF" w:rsidRPr="00CF08EF" w:rsidRDefault="00CF08EF" w:rsidP="00624602">
      <w:pPr>
        <w:spacing w:after="0" w:line="240" w:lineRule="auto"/>
        <w:jc w:val="both"/>
        <w:rPr>
          <w:i/>
          <w:sz w:val="24"/>
          <w:szCs w:val="24"/>
        </w:rPr>
      </w:pPr>
    </w:p>
    <w:p w:rsidR="00CF08EF" w:rsidRPr="00CF08EF" w:rsidRDefault="00CF08EF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b/>
          <w:sz w:val="24"/>
          <w:szCs w:val="24"/>
        </w:rPr>
        <w:t>Výměra podlaží</w:t>
      </w:r>
      <w:r w:rsidRPr="00CF08E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F08EF">
        <w:rPr>
          <w:i/>
          <w:sz w:val="24"/>
          <w:szCs w:val="24"/>
        </w:rPr>
        <w:t xml:space="preserve">/uveďte přibližně, </w:t>
      </w:r>
      <w:proofErr w:type="spellStart"/>
      <w:r w:rsidRPr="00CF08EF">
        <w:rPr>
          <w:i/>
          <w:sz w:val="24"/>
          <w:szCs w:val="24"/>
        </w:rPr>
        <w:t>zaokr</w:t>
      </w:r>
      <w:proofErr w:type="spellEnd"/>
      <w:r w:rsidRPr="00CF08EF">
        <w:rPr>
          <w:i/>
          <w:sz w:val="24"/>
          <w:szCs w:val="24"/>
        </w:rPr>
        <w:t>. na desítky/</w:t>
      </w:r>
    </w:p>
    <w:p w:rsidR="00CF08EF" w:rsidRPr="00CF08EF" w:rsidRDefault="00CF08EF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sz w:val="24"/>
          <w:szCs w:val="24"/>
        </w:rPr>
        <w:t xml:space="preserve">Zastavěná plocha 1. podzemního podlaží (suterén, </w:t>
      </w:r>
      <w:proofErr w:type="gramStart"/>
      <w:r w:rsidRPr="00CF08EF">
        <w:rPr>
          <w:sz w:val="24"/>
          <w:szCs w:val="24"/>
        </w:rPr>
        <w:t xml:space="preserve">podsklepení)   </w:t>
      </w:r>
      <w:proofErr w:type="gramEnd"/>
      <w:r w:rsidRPr="00CF08EF">
        <w:rPr>
          <w:sz w:val="24"/>
          <w:szCs w:val="24"/>
        </w:rPr>
        <w:t>…………  m2</w:t>
      </w:r>
    </w:p>
    <w:p w:rsidR="00CF08EF" w:rsidRPr="00CF08EF" w:rsidRDefault="00CF08EF" w:rsidP="00624602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sz w:val="24"/>
          <w:szCs w:val="24"/>
        </w:rPr>
        <w:t>Zastavěná plocha 1. nadzemního podlaží (přízemí)</w:t>
      </w:r>
      <w:r w:rsidRPr="00CF08EF">
        <w:rPr>
          <w:sz w:val="24"/>
          <w:szCs w:val="24"/>
        </w:rPr>
        <w:tab/>
      </w:r>
      <w:r w:rsidRPr="00CF08EF">
        <w:rPr>
          <w:sz w:val="24"/>
          <w:szCs w:val="24"/>
        </w:rPr>
        <w:tab/>
        <w:t xml:space="preserve">              …………</w:t>
      </w:r>
      <w:r>
        <w:rPr>
          <w:sz w:val="24"/>
          <w:szCs w:val="24"/>
        </w:rPr>
        <w:t xml:space="preserve"> </w:t>
      </w:r>
      <w:r w:rsidRPr="00CF08EF">
        <w:rPr>
          <w:sz w:val="24"/>
          <w:szCs w:val="24"/>
        </w:rPr>
        <w:t>m2</w:t>
      </w:r>
    </w:p>
    <w:p w:rsidR="00CF08EF" w:rsidRPr="00CF08EF" w:rsidRDefault="00CF08EF" w:rsidP="00CF08EF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sz w:val="24"/>
          <w:szCs w:val="24"/>
        </w:rPr>
        <w:t>Zastavěná plocha 2. nadzemního podlaží (1. patro)</w:t>
      </w:r>
      <w:r w:rsidRPr="00CF08EF">
        <w:rPr>
          <w:sz w:val="24"/>
          <w:szCs w:val="24"/>
        </w:rPr>
        <w:tab/>
      </w:r>
      <w:r w:rsidRPr="00CF08EF">
        <w:rPr>
          <w:sz w:val="24"/>
          <w:szCs w:val="24"/>
        </w:rPr>
        <w:tab/>
        <w:t xml:space="preserve">              …………</w:t>
      </w:r>
      <w:r>
        <w:rPr>
          <w:sz w:val="24"/>
          <w:szCs w:val="24"/>
        </w:rPr>
        <w:t xml:space="preserve"> </w:t>
      </w:r>
      <w:r w:rsidRPr="00CF08EF">
        <w:rPr>
          <w:sz w:val="24"/>
          <w:szCs w:val="24"/>
        </w:rPr>
        <w:t>m2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sz w:val="24"/>
          <w:szCs w:val="24"/>
        </w:rPr>
        <w:t>Zastavěná plocha pod</w:t>
      </w:r>
      <w:r>
        <w:rPr>
          <w:sz w:val="24"/>
          <w:szCs w:val="24"/>
        </w:rPr>
        <w:t>kroví</w:t>
      </w:r>
      <w:r w:rsidRPr="00CF08E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08EF">
        <w:rPr>
          <w:sz w:val="24"/>
          <w:szCs w:val="24"/>
        </w:rPr>
        <w:tab/>
      </w:r>
      <w:r w:rsidRPr="00CF08EF">
        <w:rPr>
          <w:sz w:val="24"/>
          <w:szCs w:val="24"/>
        </w:rPr>
        <w:tab/>
        <w:t xml:space="preserve">              …………</w:t>
      </w:r>
      <w:r>
        <w:rPr>
          <w:sz w:val="24"/>
          <w:szCs w:val="24"/>
        </w:rPr>
        <w:t xml:space="preserve"> </w:t>
      </w:r>
      <w:r w:rsidRPr="00CF08EF">
        <w:rPr>
          <w:sz w:val="24"/>
          <w:szCs w:val="24"/>
        </w:rPr>
        <w:t>m2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</w:p>
    <w:p w:rsidR="00CF08EF" w:rsidRPr="000D302E" w:rsidRDefault="00CF08EF" w:rsidP="00CF08EF">
      <w:pPr>
        <w:spacing w:after="0" w:line="240" w:lineRule="auto"/>
        <w:jc w:val="both"/>
        <w:rPr>
          <w:sz w:val="24"/>
          <w:szCs w:val="24"/>
        </w:rPr>
      </w:pPr>
      <w:r w:rsidRPr="00CF08EF">
        <w:rPr>
          <w:b/>
          <w:sz w:val="24"/>
          <w:szCs w:val="24"/>
        </w:rPr>
        <w:t xml:space="preserve">Stav stavby: </w:t>
      </w:r>
      <w:r w:rsidRPr="000D302E">
        <w:rPr>
          <w:i/>
          <w:sz w:val="24"/>
          <w:szCs w:val="24"/>
        </w:rPr>
        <w:t>/podtrhněte či jinak vyznačte, co je vybráno/</w:t>
      </w:r>
    </w:p>
    <w:p w:rsidR="00CF08EF" w:rsidRDefault="00CF08EF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Typ zastřešení: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plochá střecha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šikmá střecha s krovem bez možnosti účelového využití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šikmá střecha s krovem s možností účelového využití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</w:p>
    <w:p w:rsidR="00CF08EF" w:rsidRDefault="00CF08EF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Obvodové stěny (materiál):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zdivo kamenné – zdivo smíšené (např. kámen, cihla) – zdivo cihelné – zdivo z tvárnic – zdivo železobetonové – srub na bázi dřevní hmoty (sendvičové)</w:t>
      </w:r>
    </w:p>
    <w:p w:rsidR="00CF08EF" w:rsidRDefault="00CF08EF" w:rsidP="00CF08EF">
      <w:pPr>
        <w:spacing w:after="0" w:line="240" w:lineRule="auto"/>
        <w:jc w:val="both"/>
        <w:rPr>
          <w:sz w:val="24"/>
          <w:szCs w:val="24"/>
        </w:rPr>
      </w:pPr>
    </w:p>
    <w:p w:rsidR="00CF08EF" w:rsidRDefault="00CF08EF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Tloušťka obvodových stěn: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20 cm včetně    –    nad 20 až 45 cm včetně    –     nad 45 cm     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</w:p>
    <w:p w:rsidR="00CF08EF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zateplené stěny – ANO – NE</w:t>
      </w:r>
    </w:p>
    <w:p w:rsidR="00370820" w:rsidRDefault="00370820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Vytápění: 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 vytápění   –   lokální na tuhá paliva (např. kamna na </w:t>
      </w:r>
      <w:proofErr w:type="gramStart"/>
      <w:r>
        <w:rPr>
          <w:sz w:val="24"/>
          <w:szCs w:val="24"/>
        </w:rPr>
        <w:t xml:space="preserve">uhlí)   </w:t>
      </w:r>
      <w:proofErr w:type="gramEnd"/>
      <w:r>
        <w:rPr>
          <w:sz w:val="24"/>
          <w:szCs w:val="24"/>
        </w:rPr>
        <w:t>–   lokální elektrické (např. elektrický přímotop)   -   lokální plynové (např. WAW)   –   ústřední   –   etážové   -   dálkové   - ostatní (podlahové, velkoplošné stěnové, teplovzdušné  -   tepelná čerpadla, solární kolektory, infračervené vytápění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</w:p>
    <w:p w:rsidR="00370820" w:rsidRPr="00370820" w:rsidRDefault="00370820" w:rsidP="00CF08EF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Napojení stavby na rozvody a odpady: 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předpokládá se označení více údajů/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 napojení  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napojení na elektroinstalace  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napojení na vodu (rovněž ze studny)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napojení na kanalizace (rovněž do septiku, žumpy)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napojení na plyn (rovněž na nádrž)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</w:p>
    <w:p w:rsidR="000D302E" w:rsidRDefault="000D302E" w:rsidP="00CF08EF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Vnitřní vybavení stavby: </w:t>
      </w:r>
      <w:r w:rsidRPr="000D302E">
        <w:rPr>
          <w:i/>
          <w:sz w:val="24"/>
          <w:szCs w:val="24"/>
        </w:rPr>
        <w:t>/podtrhněte či jinak vyznačte, co je vybráno/</w:t>
      </w:r>
      <w:r>
        <w:rPr>
          <w:i/>
          <w:sz w:val="24"/>
          <w:szCs w:val="24"/>
        </w:rPr>
        <w:t>předpokládá se označení více údajů/</w:t>
      </w:r>
    </w:p>
    <w:p w:rsidR="000D302E" w:rsidRPr="000D302E" w:rsidRDefault="000D302E" w:rsidP="00CF08EF">
      <w:pPr>
        <w:spacing w:after="0" w:line="240" w:lineRule="auto"/>
        <w:jc w:val="both"/>
        <w:rPr>
          <w:b/>
          <w:sz w:val="24"/>
          <w:szCs w:val="24"/>
        </w:rPr>
      </w:pPr>
      <w:r w:rsidRPr="000D302E">
        <w:rPr>
          <w:b/>
          <w:sz w:val="24"/>
          <w:szCs w:val="24"/>
        </w:rPr>
        <w:t>Příslušenství (WC, koupelna)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 příslušenství – samostatné WC (místnost) – koupelna (místnost) – příslušenství mimo stavbu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</w:p>
    <w:p w:rsidR="000D302E" w:rsidRDefault="000D302E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Zařizovací předměty: 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Žádné  -  suchý záchod, chemické WC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splachovací WC - počet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umyvadlo – počet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sprchový kout  - počet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vana – počet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vířivá vana - počet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masážní sprchový panel – počet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jiné zařizovací předměty /uveďte jaké/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</w:p>
    <w:p w:rsidR="000D302E" w:rsidRDefault="000D302E" w:rsidP="000D302E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Další vybavení: </w:t>
      </w:r>
      <w:r w:rsidRPr="000D302E">
        <w:rPr>
          <w:i/>
          <w:sz w:val="24"/>
          <w:szCs w:val="24"/>
        </w:rPr>
        <w:t>/podtrhněte či jinak vyznačte, co je vybráno/</w:t>
      </w:r>
    </w:p>
    <w:p w:rsidR="000D302E" w:rsidRP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 w:rsidRPr="000D302E">
        <w:rPr>
          <w:sz w:val="24"/>
          <w:szCs w:val="24"/>
        </w:rPr>
        <w:t>Bez kuchyňské linky - Kuchyňská linka bez zabudovaných spotřebičů - Kuchyňská linka se zabudovanými spotřebiči</w:t>
      </w:r>
    </w:p>
    <w:p w:rsidR="000D302E" w:rsidRPr="000D302E" w:rsidRDefault="000D302E" w:rsidP="00CF08EF">
      <w:pPr>
        <w:spacing w:after="0" w:line="240" w:lineRule="auto"/>
        <w:jc w:val="both"/>
        <w:rPr>
          <w:sz w:val="24"/>
          <w:szCs w:val="24"/>
        </w:rPr>
      </w:pPr>
    </w:p>
    <w:p w:rsidR="000D302E" w:rsidRDefault="000D302E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Stav stavby:  </w:t>
      </w:r>
    </w:p>
    <w:p w:rsidR="00370820" w:rsidRP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 w:rsidRPr="000D302E">
        <w:rPr>
          <w:sz w:val="24"/>
          <w:szCs w:val="24"/>
        </w:rPr>
        <w:t>ve špatném stavu /nutná rekonstrukce/</w:t>
      </w:r>
    </w:p>
    <w:p w:rsidR="000D302E" w:rsidRP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 w:rsidRPr="000D302E">
        <w:rPr>
          <w:sz w:val="24"/>
          <w:szCs w:val="24"/>
        </w:rPr>
        <w:t>ve stavu odpovídajícímu stáří</w:t>
      </w:r>
    </w:p>
    <w:p w:rsidR="000D302E" w:rsidRP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 w:rsidRPr="000D302E">
        <w:rPr>
          <w:sz w:val="24"/>
          <w:szCs w:val="24"/>
        </w:rPr>
        <w:t>ve výborném stavu, popř. po rekonstrukci</w:t>
      </w: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</w:p>
    <w:p w:rsidR="000D302E" w:rsidRDefault="000D302E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Povodňové riziko: 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zóna se zanedbatelným nebezpečím výskytu záplav 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zóna s nízkým rizikem povodně (území tzv. stoleté vody)</w:t>
      </w:r>
    </w:p>
    <w:p w:rsidR="000D302E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zóna se středním rizikem povodně (území tzv. dvacetileté vody)</w:t>
      </w:r>
    </w:p>
    <w:p w:rsidR="00370820" w:rsidRDefault="000D302E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zóna s vysokým rizikem povodně (území tzv. pětileté vody)</w:t>
      </w:r>
    </w:p>
    <w:p w:rsidR="00BE6E62" w:rsidRPr="00BE6E62" w:rsidRDefault="00BE6E62" w:rsidP="00CF08EF">
      <w:pPr>
        <w:spacing w:after="0" w:line="240" w:lineRule="auto"/>
        <w:jc w:val="both"/>
        <w:rPr>
          <w:sz w:val="24"/>
          <w:szCs w:val="24"/>
        </w:rPr>
      </w:pPr>
    </w:p>
    <w:p w:rsidR="00370820" w:rsidRDefault="00370820" w:rsidP="00CF08EF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Trvalý porost na pozem</w:t>
      </w:r>
      <w:r w:rsidR="00BE6E62">
        <w:rPr>
          <w:b/>
          <w:sz w:val="24"/>
          <w:szCs w:val="24"/>
        </w:rPr>
        <w:t>cích přilehlých ke stavbě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pokud je trvalý porost významnější povahy zvažte samostatné ocenění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</w:p>
    <w:p w:rsidR="0078314C" w:rsidRDefault="0078314C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Poloha hlavní stavby a pozemků tvořících funkční celek se stavbou </w:t>
      </w:r>
      <w:r w:rsidRPr="000D302E">
        <w:rPr>
          <w:i/>
          <w:sz w:val="24"/>
          <w:szCs w:val="24"/>
        </w:rPr>
        <w:t>/podtrhněte či jinak vyznačte, co je vybráno/</w:t>
      </w:r>
    </w:p>
    <w:p w:rsidR="0078314C" w:rsidRDefault="0078314C" w:rsidP="00CF08EF">
      <w:pPr>
        <w:spacing w:after="0" w:line="240" w:lineRule="auto"/>
        <w:jc w:val="both"/>
        <w:rPr>
          <w:b/>
          <w:sz w:val="24"/>
          <w:szCs w:val="24"/>
        </w:rPr>
      </w:pPr>
    </w:p>
    <w:p w:rsidR="0078314C" w:rsidRPr="0078314C" w:rsidRDefault="0078314C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Druh a účel hlavní stavby:</w:t>
      </w:r>
    </w:p>
    <w:p w:rsidR="00370820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Rodinný dům a jednotka v rodinném domě – bytový dům a jednotka v bytovém domě – garáž – stavba pro rodinnou rekreaci – jednotka ve stavbě jiné než v rodinném a bytovém domě</w:t>
      </w:r>
    </w:p>
    <w:p w:rsidR="0078314C" w:rsidRPr="0078314C" w:rsidRDefault="0078314C" w:rsidP="00CF08EF">
      <w:pPr>
        <w:spacing w:after="0" w:line="240" w:lineRule="auto"/>
        <w:jc w:val="both"/>
        <w:rPr>
          <w:b/>
          <w:sz w:val="24"/>
          <w:szCs w:val="24"/>
        </w:rPr>
      </w:pPr>
      <w:r w:rsidRPr="0078314C">
        <w:rPr>
          <w:b/>
          <w:sz w:val="24"/>
          <w:szCs w:val="24"/>
        </w:rPr>
        <w:t>Převažující zástavba v okolí nemovitých věcí: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Rodinné domy – bytové domy – obchodní centra – chaty, chatové osady, rekreační oblasti 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výrobní objekty /řemesla a sklady/ nerušící okolí – výrobní objekty /průmysl, výrobní haly/ zatěžující okolí – stavby pro zemědělství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</w:p>
    <w:p w:rsidR="0078314C" w:rsidRDefault="0078314C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Poloha v obci: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 obce – centrum obce – navazující na střed (centrum) obce – okrajové části obce – části obce nesrostlé s obcí (mimo samot) – samoty – ostatní neuvedené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</w:p>
    <w:p w:rsidR="0078314C" w:rsidRPr="0078314C" w:rsidRDefault="0078314C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Napojení vzhledem k možnostem sítí v obci </w:t>
      </w:r>
      <w:r>
        <w:rPr>
          <w:sz w:val="24"/>
          <w:szCs w:val="24"/>
        </w:rPr>
        <w:t>/týká se staveb i pozemků/</w:t>
      </w:r>
      <w:r>
        <w:rPr>
          <w:b/>
          <w:sz w:val="24"/>
          <w:szCs w:val="24"/>
        </w:rPr>
        <w:t>: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Lze napojit na všechny sítě, které obec má 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Lze napojit pouze na některé sítě, které obec má</w:t>
      </w:r>
    </w:p>
    <w:p w:rsidR="0078314C" w:rsidRDefault="0078314C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Nelze napojit na žádné sítě, které obec má</w:t>
      </w:r>
    </w:p>
    <w:p w:rsidR="000207BF" w:rsidRDefault="000207BF" w:rsidP="00CF08EF">
      <w:pPr>
        <w:spacing w:after="0" w:line="240" w:lineRule="auto"/>
        <w:jc w:val="both"/>
        <w:rPr>
          <w:sz w:val="24"/>
          <w:szCs w:val="24"/>
        </w:rPr>
      </w:pPr>
    </w:p>
    <w:p w:rsidR="000207BF" w:rsidRDefault="000207BF" w:rsidP="00CF08E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Občanská vybavenost v okolí:</w:t>
      </w:r>
    </w:p>
    <w:p w:rsidR="000207BF" w:rsidRDefault="000207BF" w:rsidP="00CF08E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Dostupná občanská vybavenost obce 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Částečně dostupná občanská vybavenost obce 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dostupná občanská vybavenost obce 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</w:p>
    <w:p w:rsidR="000207BF" w:rsidRDefault="000207BF" w:rsidP="000207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Dopravní dostupnost: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Příjezd automobilem k pozemku nebo k pozemku ve funkčním celku    ANO    NE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</w:p>
    <w:p w:rsidR="000207BF" w:rsidRDefault="000207BF" w:rsidP="000207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Parkovací možnosti: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Možnost parkování na pozemku nebo na pozemku ve funkčním celku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Parkování na veřejné komunikaci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</w:p>
    <w:p w:rsidR="000207BF" w:rsidRDefault="000207BF" w:rsidP="000207BF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k pozemkům: 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 obci platná cenová mapa stavebních pozemků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     NE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</w:p>
    <w:p w:rsidR="000207BF" w:rsidRDefault="000207BF" w:rsidP="000207BF">
      <w:pPr>
        <w:spacing w:after="0" w:line="240" w:lineRule="auto"/>
        <w:jc w:val="both"/>
        <w:rPr>
          <w:b/>
          <w:sz w:val="24"/>
          <w:szCs w:val="24"/>
        </w:rPr>
      </w:pPr>
      <w:r w:rsidRPr="000207BF">
        <w:rPr>
          <w:b/>
          <w:sz w:val="24"/>
          <w:szCs w:val="24"/>
        </w:rPr>
        <w:t>Je související pozemek určen k umístění stavby:</w:t>
      </w:r>
      <w:r>
        <w:rPr>
          <w:b/>
          <w:sz w:val="24"/>
          <w:szCs w:val="24"/>
        </w:rPr>
        <w:t xml:space="preserve"> 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Územním rozhodnutím - regulačním plánem nahrazujícím územní rozhodnutí – veřejnoprávní smlouvou nahrazující územní rozhodnutí – územním souhlasem – </w:t>
      </w:r>
    </w:p>
    <w:p w:rsidR="000207BF" w:rsidRDefault="000207BF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POKUD NENÍ ZNÁMO - nelze zařadit mezi výše uvedené</w:t>
      </w: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Dotazník vyplnil /jméno a příjmení/</w:t>
      </w: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</w:p>
    <w:p w:rsidR="00F95A4E" w:rsidRDefault="00F95A4E" w:rsidP="000207B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Dne: ……………………………………………</w:t>
      </w:r>
    </w:p>
    <w:sectPr w:rsidR="00F95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6E"/>
    <w:rsid w:val="000207BF"/>
    <w:rsid w:val="000D302E"/>
    <w:rsid w:val="0022066E"/>
    <w:rsid w:val="002C1010"/>
    <w:rsid w:val="0035274F"/>
    <w:rsid w:val="00370820"/>
    <w:rsid w:val="00624602"/>
    <w:rsid w:val="006336C6"/>
    <w:rsid w:val="0078314C"/>
    <w:rsid w:val="008673F8"/>
    <w:rsid w:val="008D2121"/>
    <w:rsid w:val="009312EA"/>
    <w:rsid w:val="00971A0B"/>
    <w:rsid w:val="009C336C"/>
    <w:rsid w:val="00A01CE6"/>
    <w:rsid w:val="00BA4E45"/>
    <w:rsid w:val="00BE6E62"/>
    <w:rsid w:val="00C66A44"/>
    <w:rsid w:val="00CF08EF"/>
    <w:rsid w:val="00F345A7"/>
    <w:rsid w:val="00F95A4E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1EB49-34CA-4699-88FC-69495B4F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460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460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dane/dane/dan-z-nabyti-nemovitych-veci/urceni-smerne-hodnoty/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4782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Herzánová</dc:creator>
  <cp:lastModifiedBy>Dominika Jojkova</cp:lastModifiedBy>
  <cp:revision>2</cp:revision>
  <dcterms:created xsi:type="dcterms:W3CDTF">2020-04-16T06:09:00Z</dcterms:created>
  <dcterms:modified xsi:type="dcterms:W3CDTF">2020-04-16T06:09:00Z</dcterms:modified>
</cp:coreProperties>
</file>